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E5090" w14:textId="31F8A815" w:rsidR="00EB101E" w:rsidRPr="009B356C" w:rsidRDefault="00A27937" w:rsidP="009B356C">
      <w:pPr>
        <w:jc w:val="center"/>
        <w:rPr>
          <w:sz w:val="28"/>
          <w:szCs w:val="28"/>
          <w:u w:val="single"/>
        </w:rPr>
      </w:pPr>
      <w:r w:rsidRPr="009B356C">
        <w:rPr>
          <w:sz w:val="28"/>
          <w:szCs w:val="28"/>
          <w:u w:val="single"/>
        </w:rPr>
        <w:t>2024 National Summit Ideas</w:t>
      </w:r>
    </w:p>
    <w:p w14:paraId="229DDCF7" w14:textId="4E58DBFA" w:rsidR="00A27937" w:rsidRPr="00262D6C" w:rsidRDefault="00A27937">
      <w:pPr>
        <w:rPr>
          <w:b/>
          <w:bCs/>
          <w:i/>
          <w:iCs/>
          <w:sz w:val="24"/>
          <w:szCs w:val="24"/>
          <w:u w:val="single"/>
        </w:rPr>
      </w:pPr>
      <w:r w:rsidRPr="00262D6C">
        <w:rPr>
          <w:b/>
          <w:bCs/>
          <w:i/>
          <w:iCs/>
          <w:sz w:val="24"/>
          <w:szCs w:val="24"/>
          <w:u w:val="single"/>
        </w:rPr>
        <w:t>General Session</w:t>
      </w:r>
      <w:r w:rsidR="00D06AFA" w:rsidRPr="00262D6C">
        <w:rPr>
          <w:b/>
          <w:bCs/>
          <w:i/>
          <w:iCs/>
          <w:sz w:val="24"/>
          <w:szCs w:val="24"/>
          <w:u w:val="single"/>
        </w:rPr>
        <w:t xml:space="preserve"> Ideas</w:t>
      </w:r>
      <w:r w:rsidRPr="00262D6C">
        <w:rPr>
          <w:b/>
          <w:bCs/>
          <w:i/>
          <w:iCs/>
          <w:sz w:val="24"/>
          <w:szCs w:val="24"/>
          <w:u w:val="single"/>
        </w:rPr>
        <w:t>:</w:t>
      </w:r>
    </w:p>
    <w:p w14:paraId="4F9BC1BB" w14:textId="6E613DFC" w:rsidR="009B356C" w:rsidRPr="00D06AFA" w:rsidRDefault="004357FB">
      <w:pPr>
        <w:rPr>
          <w:rFonts w:cstheme="minorHAnsi"/>
        </w:rPr>
      </w:pPr>
      <w:r>
        <w:rPr>
          <w:b/>
          <w:bCs/>
        </w:rPr>
        <w:t xml:space="preserve">CONFIRMED: </w:t>
      </w:r>
      <w:r w:rsidR="00D06AFA" w:rsidRPr="00D06AFA">
        <w:rPr>
          <w:b/>
          <w:bCs/>
        </w:rPr>
        <w:t>Cynt Marshall</w:t>
      </w:r>
      <w:r w:rsidR="00D06AFA">
        <w:t xml:space="preserve"> - </w:t>
      </w:r>
      <w:r w:rsidR="00D06AFA" w:rsidRPr="00D06AFA">
        <w:rPr>
          <w:rFonts w:cstheme="minorHAnsi"/>
          <w:shd w:val="clear" w:color="auto" w:fill="FFFFFF"/>
        </w:rPr>
        <w:t>Cynthia Marshall is chief executive officer of the Dallas Mavericks. In February 2018, Marshall became the first Black female CEO in the history of the National Basketball Association.</w:t>
      </w:r>
    </w:p>
    <w:p w14:paraId="429F3DCA" w14:textId="1CCE0B83" w:rsidR="00D06AFA" w:rsidRDefault="00D06AFA">
      <w:pPr>
        <w:rPr>
          <w:rFonts w:cstheme="minorHAnsi"/>
        </w:rPr>
      </w:pPr>
      <w:r w:rsidRPr="00D06AFA">
        <w:rPr>
          <w:rFonts w:cstheme="minorHAnsi"/>
          <w:b/>
          <w:bCs/>
        </w:rPr>
        <w:t>Adam Grant</w:t>
      </w:r>
      <w:r>
        <w:rPr>
          <w:rFonts w:cstheme="minorHAnsi"/>
        </w:rPr>
        <w:t xml:space="preserve"> – </w:t>
      </w:r>
      <w:r w:rsidRPr="00D06AFA">
        <w:rPr>
          <w:rFonts w:cstheme="minorHAnsi"/>
        </w:rPr>
        <w:t>Adam Grant has been Wharton’s top-rated professor for 7 straight years. As an organizational psychologist, he is a leading expert on how we can find motivation and meaning, rethink assumptions, and live more generous and creative lives. He has been recognized as the world’s #2 most influential management thinker and one of Fortune’s 40 under 40.</w:t>
      </w:r>
    </w:p>
    <w:p w14:paraId="181AFE55" w14:textId="1ABBF122" w:rsidR="00D06AFA" w:rsidRPr="00D06AFA" w:rsidRDefault="00D06AFA" w:rsidP="00D06AFA">
      <w:pPr>
        <w:rPr>
          <w:rFonts w:cstheme="minorHAnsi"/>
        </w:rPr>
      </w:pPr>
      <w:r w:rsidRPr="00D06AFA">
        <w:rPr>
          <w:rFonts w:cstheme="minorHAnsi"/>
          <w:b/>
          <w:bCs/>
        </w:rPr>
        <w:t>S</w:t>
      </w:r>
      <w:r w:rsidR="00CB2FBA">
        <w:rPr>
          <w:rFonts w:cstheme="minorHAnsi"/>
          <w:b/>
          <w:bCs/>
        </w:rPr>
        <w:t>haw</w:t>
      </w:r>
      <w:r w:rsidRPr="00D06AFA">
        <w:rPr>
          <w:rFonts w:cstheme="minorHAnsi"/>
          <w:b/>
          <w:bCs/>
        </w:rPr>
        <w:t>n Achor</w:t>
      </w:r>
      <w:r>
        <w:rPr>
          <w:rFonts w:cstheme="minorHAnsi"/>
        </w:rPr>
        <w:t xml:space="preserve"> - </w:t>
      </w:r>
      <w:r w:rsidRPr="00D06AFA">
        <w:rPr>
          <w:rFonts w:cstheme="minorHAnsi"/>
        </w:rPr>
        <w:t xml:space="preserve">Shawn Achor has become one of the world’s leading experts on the connection between happiness and success. </w:t>
      </w:r>
      <w:r>
        <w:rPr>
          <w:rFonts w:cstheme="minorHAnsi"/>
        </w:rPr>
        <w:t>H</w:t>
      </w:r>
      <w:r w:rsidRPr="00D06AFA">
        <w:rPr>
          <w:rFonts w:cstheme="minorHAnsi"/>
        </w:rPr>
        <w:t>e</w:t>
      </w:r>
      <w:r>
        <w:rPr>
          <w:rFonts w:cstheme="minorHAnsi"/>
        </w:rPr>
        <w:t xml:space="preserve"> is the</w:t>
      </w:r>
      <w:r w:rsidRPr="00D06AFA">
        <w:rPr>
          <w:rFonts w:cstheme="minorHAnsi"/>
        </w:rPr>
        <w:t xml:space="preserve"> New York Times best-selling author of The Happiness Advantage and Big Potential. His Happiness Advantage training is one of the largest and most successful positive psychology corporate training programs in the world.</w:t>
      </w:r>
    </w:p>
    <w:p w14:paraId="5315992E" w14:textId="6E951528" w:rsidR="00A27937" w:rsidRDefault="00D06AFA">
      <w:r w:rsidRPr="00D06AFA">
        <w:rPr>
          <w:b/>
          <w:bCs/>
        </w:rPr>
        <w:t>Mandy Price</w:t>
      </w:r>
      <w:r>
        <w:t xml:space="preserve"> - </w:t>
      </w:r>
      <w:r w:rsidRPr="00D06AFA">
        <w:t>Mandy Price is a Co-Founder and the Chief Executive Officer of Kanarys. Kanarys is a social enterprise that works with organizations to build more inclusive cultures, and is committed to creating a world where diversity is sought after, inclusiveness is honored and equity is evident.</w:t>
      </w:r>
      <w:r>
        <w:t xml:space="preserve"> </w:t>
      </w:r>
    </w:p>
    <w:p w14:paraId="175FA03C" w14:textId="390112A0" w:rsidR="009B356C" w:rsidRDefault="009B356C" w:rsidP="009B356C">
      <w:pPr>
        <w:rPr>
          <w:rFonts w:cstheme="minorHAnsi"/>
        </w:rPr>
      </w:pPr>
      <w:r w:rsidRPr="00D06AFA">
        <w:rPr>
          <w:rFonts w:cstheme="minorHAnsi"/>
          <w:b/>
          <w:bCs/>
        </w:rPr>
        <w:t>Travel Guru</w:t>
      </w:r>
      <w:r>
        <w:rPr>
          <w:rFonts w:cstheme="minorHAnsi"/>
          <w:b/>
          <w:bCs/>
        </w:rPr>
        <w:t xml:space="preserve"> -</w:t>
      </w:r>
      <w:r>
        <w:rPr>
          <w:rFonts w:cstheme="minorHAnsi"/>
        </w:rPr>
        <w:t xml:space="preserve"> Like a Brian Kelly</w:t>
      </w:r>
      <w:r w:rsidR="00CB2FBA">
        <w:rPr>
          <w:rFonts w:cstheme="minorHAnsi"/>
        </w:rPr>
        <w:t>, The Points Guy</w:t>
      </w:r>
    </w:p>
    <w:p w14:paraId="4D834CCF" w14:textId="77777777" w:rsidR="00D06AFA" w:rsidRDefault="00D06AFA"/>
    <w:p w14:paraId="341B9D84" w14:textId="70CE7969" w:rsidR="00A27937" w:rsidRPr="00262D6C" w:rsidRDefault="00A27937">
      <w:pPr>
        <w:rPr>
          <w:b/>
          <w:bCs/>
          <w:i/>
          <w:iCs/>
          <w:sz w:val="24"/>
          <w:szCs w:val="24"/>
          <w:u w:val="single"/>
        </w:rPr>
      </w:pPr>
      <w:r w:rsidRPr="00262D6C">
        <w:rPr>
          <w:b/>
          <w:bCs/>
          <w:i/>
          <w:iCs/>
          <w:sz w:val="24"/>
          <w:szCs w:val="24"/>
          <w:u w:val="single"/>
        </w:rPr>
        <w:t>Breakout Session</w:t>
      </w:r>
      <w:r w:rsidR="00D06AFA" w:rsidRPr="00262D6C">
        <w:rPr>
          <w:b/>
          <w:bCs/>
          <w:i/>
          <w:iCs/>
          <w:sz w:val="24"/>
          <w:szCs w:val="24"/>
          <w:u w:val="single"/>
        </w:rPr>
        <w:t xml:space="preserve"> Ideas</w:t>
      </w:r>
      <w:r w:rsidRPr="00262D6C">
        <w:rPr>
          <w:b/>
          <w:bCs/>
          <w:i/>
          <w:iCs/>
          <w:sz w:val="24"/>
          <w:szCs w:val="24"/>
          <w:u w:val="single"/>
        </w:rPr>
        <w:t>:</w:t>
      </w:r>
    </w:p>
    <w:p w14:paraId="0564AE56" w14:textId="70F64CA2" w:rsidR="00262D6C" w:rsidRPr="00AD0173" w:rsidRDefault="00262D6C" w:rsidP="00AD0173">
      <w:pPr>
        <w:spacing w:after="0"/>
        <w:rPr>
          <w:b/>
          <w:bCs/>
        </w:rPr>
      </w:pPr>
      <w:r w:rsidRPr="00AD0173">
        <w:rPr>
          <w:b/>
          <w:bCs/>
        </w:rPr>
        <w:t>Lone Star Parity Project</w:t>
      </w:r>
    </w:p>
    <w:p w14:paraId="39FAD4C5" w14:textId="00EDFE4A" w:rsidR="00262D6C" w:rsidRDefault="00262D6C" w:rsidP="00AD0173">
      <w:pPr>
        <w:spacing w:after="0"/>
        <w:ind w:left="720"/>
      </w:pPr>
      <w:r>
        <w:t xml:space="preserve">Speaker: Brooke Lopez - </w:t>
      </w:r>
      <w:r w:rsidRPr="00262D6C">
        <w:t>Brooke López is an alum of University of Texas at Dallas and UNT Dallas College of Law. In her published thesis, Brooke analyzed the gap in parity for women in politics. She ran for public office in 2015 at age 18.</w:t>
      </w:r>
    </w:p>
    <w:p w14:paraId="3D0EBBFB" w14:textId="77777777" w:rsidR="009B356C" w:rsidRDefault="009B356C" w:rsidP="00262D6C">
      <w:pPr>
        <w:ind w:left="720"/>
      </w:pPr>
    </w:p>
    <w:p w14:paraId="02C70D6D" w14:textId="3D8D9B2D" w:rsidR="00D06AFA" w:rsidRPr="00AD0173" w:rsidRDefault="00B03C6D" w:rsidP="00AD0173">
      <w:pPr>
        <w:spacing w:after="0"/>
        <w:rPr>
          <w:b/>
          <w:bCs/>
        </w:rPr>
      </w:pPr>
      <w:r w:rsidRPr="00AD0173">
        <w:rPr>
          <w:b/>
          <w:bCs/>
        </w:rPr>
        <w:t>Reading the Room/</w:t>
      </w:r>
      <w:r w:rsidR="00D06AFA" w:rsidRPr="00AD0173">
        <w:rPr>
          <w:b/>
          <w:bCs/>
        </w:rPr>
        <w:t>Non-Verbal Communication Skills</w:t>
      </w:r>
    </w:p>
    <w:p w14:paraId="20CA9BFD" w14:textId="77777777" w:rsidR="00B03C6D" w:rsidRDefault="00D06AFA" w:rsidP="00AD0173">
      <w:pPr>
        <w:spacing w:after="0" w:line="240" w:lineRule="auto"/>
        <w:ind w:left="720"/>
      </w:pPr>
      <w:r>
        <w:t>Speaker</w:t>
      </w:r>
      <w:r w:rsidR="00B03C6D">
        <w:t>s</w:t>
      </w:r>
      <w:r>
        <w:t>:</w:t>
      </w:r>
      <w:r w:rsidR="00B03C6D">
        <w:t xml:space="preserve"> </w:t>
      </w:r>
    </w:p>
    <w:p w14:paraId="4D552787" w14:textId="0FAACCEB" w:rsidR="00B03C6D" w:rsidRDefault="00B03C6D" w:rsidP="00B03C6D">
      <w:pPr>
        <w:spacing w:after="0" w:line="240" w:lineRule="auto"/>
        <w:ind w:left="720"/>
      </w:pPr>
      <w:r>
        <w:t xml:space="preserve">Jefferson Fisher - </w:t>
      </w:r>
      <w:r w:rsidRPr="00B03C6D">
        <w:t>Jefferson founded Fisher Firm to build a transparent, cutting-edge law firm. Unrelenting in his mission, he prioritizes adopting client-centered technology that brings real value to client advocacy.</w:t>
      </w:r>
    </w:p>
    <w:p w14:paraId="186FE945" w14:textId="77777777" w:rsidR="00B03C6D" w:rsidRDefault="00B03C6D" w:rsidP="00B03C6D">
      <w:pPr>
        <w:spacing w:after="0" w:line="240" w:lineRule="auto"/>
        <w:ind w:left="720"/>
      </w:pPr>
    </w:p>
    <w:p w14:paraId="0761C869" w14:textId="6EF59692" w:rsidR="00A27937" w:rsidRDefault="00D06AFA" w:rsidP="00262D6C">
      <w:pPr>
        <w:spacing w:after="0" w:line="240" w:lineRule="auto"/>
        <w:ind w:left="720"/>
        <w:rPr>
          <w:rFonts w:ascii="Roboto Condensed" w:hAnsi="Roboto Condensed"/>
          <w:color w:val="FFFFFF"/>
          <w:sz w:val="27"/>
          <w:szCs w:val="27"/>
          <w:shd w:val="clear" w:color="auto" w:fill="FFFFFF"/>
        </w:rPr>
      </w:pPr>
      <w:r>
        <w:t xml:space="preserve">Jan Hargrave – </w:t>
      </w:r>
      <w:r w:rsidRPr="00D06AFA">
        <w:rPr>
          <w:rFonts w:cstheme="minorHAnsi"/>
          <w:shd w:val="clear" w:color="auto" w:fill="FFFFFF"/>
        </w:rPr>
        <w:t>As the nation’s leading behavioral authority, body language expert and trial consultant, Jan Hargrave provides you with the skills you need to truly “read” yourself and everyone around you.  the nation’s leading behavioral authority, body language expert and trial consultant</w:t>
      </w:r>
      <w:r w:rsidR="00262D6C" w:rsidRPr="00262D6C">
        <w:rPr>
          <w:rFonts w:ascii="Roboto Condensed" w:hAnsi="Roboto Condensed"/>
          <w:sz w:val="27"/>
          <w:szCs w:val="27"/>
          <w:shd w:val="clear" w:color="auto" w:fill="FFFFFF"/>
        </w:rPr>
        <w:t>.</w:t>
      </w:r>
      <w:r>
        <w:rPr>
          <w:rFonts w:ascii="Roboto Condensed" w:hAnsi="Roboto Condensed"/>
          <w:color w:val="FFFFFF"/>
          <w:sz w:val="27"/>
          <w:szCs w:val="27"/>
          <w:shd w:val="clear" w:color="auto" w:fill="FFFFFF"/>
        </w:rPr>
        <w:t xml:space="preserve"> Hargrave provides you with the skills you need to truly “read” yourself and </w:t>
      </w:r>
    </w:p>
    <w:p w14:paraId="4EA171E1" w14:textId="77777777" w:rsidR="009B356C" w:rsidRPr="00262D6C" w:rsidRDefault="009B356C" w:rsidP="00262D6C">
      <w:pPr>
        <w:spacing w:after="0" w:line="240" w:lineRule="auto"/>
        <w:ind w:left="720"/>
      </w:pPr>
    </w:p>
    <w:p w14:paraId="4A23DADF" w14:textId="559ADAD3" w:rsidR="00D06AFA" w:rsidRPr="00AD0173" w:rsidRDefault="00262D6C" w:rsidP="00AD0173">
      <w:pPr>
        <w:spacing w:after="0"/>
        <w:rPr>
          <w:b/>
          <w:bCs/>
        </w:rPr>
      </w:pPr>
      <w:r w:rsidRPr="00AD0173">
        <w:rPr>
          <w:b/>
          <w:bCs/>
        </w:rPr>
        <w:t>Crisis Management</w:t>
      </w:r>
    </w:p>
    <w:p w14:paraId="4290419A" w14:textId="695B739F" w:rsidR="00262D6C" w:rsidRDefault="00262D6C" w:rsidP="00AD0173">
      <w:pPr>
        <w:spacing w:after="0"/>
        <w:ind w:left="720"/>
      </w:pPr>
      <w:r>
        <w:t>Speaker: Cr</w:t>
      </w:r>
      <w:r w:rsidR="00CB2FBA">
        <w:t>ay</w:t>
      </w:r>
      <w:r>
        <w:t xml:space="preserve">ton Webb – </w:t>
      </w:r>
      <w:r w:rsidR="009B356C">
        <w:t xml:space="preserve">Crayton Webb is the owner and CEO of Sunwest Communications, a Dallas, Texas-based public </w:t>
      </w:r>
      <w:r w:rsidR="00531BEA">
        <w:t>relations,</w:t>
      </w:r>
      <w:r w:rsidR="009B356C">
        <w:t xml:space="preserve"> and public affairs firm. Previously, Webb was the vice president of corporate communications and corporate social responsibility for Mary Kay Inc. In addition to his CSR and sustainability work, Webb also led the company’s global media relations, reputation management, public relations, and crisis communications efforts across nearly 40 markets around the world.</w:t>
      </w:r>
    </w:p>
    <w:p w14:paraId="168DA1C3" w14:textId="77777777" w:rsidR="00AD0173" w:rsidRDefault="00AD0173" w:rsidP="009B356C">
      <w:pPr>
        <w:ind w:left="720"/>
      </w:pPr>
    </w:p>
    <w:p w14:paraId="35DAA525" w14:textId="31CA8419" w:rsidR="00262D6C" w:rsidRPr="00AD0173" w:rsidRDefault="00B03C6D" w:rsidP="00AD0173">
      <w:pPr>
        <w:spacing w:after="0"/>
        <w:rPr>
          <w:b/>
          <w:bCs/>
        </w:rPr>
      </w:pPr>
      <w:r w:rsidRPr="00AD0173">
        <w:rPr>
          <w:b/>
          <w:bCs/>
        </w:rPr>
        <w:t>Ethics Jeopardy</w:t>
      </w:r>
    </w:p>
    <w:p w14:paraId="7A09FBC5" w14:textId="1406B2BB" w:rsidR="00B03C6D" w:rsidRDefault="00B03C6D" w:rsidP="00AD0173">
      <w:pPr>
        <w:spacing w:after="0"/>
        <w:ind w:left="720"/>
      </w:pPr>
      <w:r>
        <w:t xml:space="preserve">Speaker: Carol Laham – </w:t>
      </w:r>
      <w:r w:rsidR="009B356C" w:rsidRPr="009B356C">
        <w:t xml:space="preserve">Carol is a trailblazer in the political law arena, possessing both public-sector and private-sector experience gives her a unique perspective when representing her clients. She advises corporations, trade </w:t>
      </w:r>
      <w:r w:rsidR="009B356C" w:rsidRPr="009B356C">
        <w:lastRenderedPageBreak/>
        <w:t>associations, political groups and committees, candidates, PACs, media corporations, and individuals on federal and state campaign finance and election laws, government ethics, and lobbying laws.</w:t>
      </w:r>
    </w:p>
    <w:p w14:paraId="6D27E261" w14:textId="77777777" w:rsidR="009B356C" w:rsidRDefault="009B356C" w:rsidP="00447AA9">
      <w:pPr>
        <w:spacing w:after="0"/>
      </w:pPr>
    </w:p>
    <w:p w14:paraId="38C09E4F" w14:textId="48ED3CB7" w:rsidR="00FA4ACE" w:rsidRPr="00AD0173" w:rsidRDefault="00961EF5" w:rsidP="00447AA9">
      <w:pPr>
        <w:spacing w:after="0"/>
        <w:rPr>
          <w:b/>
          <w:bCs/>
        </w:rPr>
      </w:pPr>
      <w:r>
        <w:rPr>
          <w:b/>
          <w:bCs/>
        </w:rPr>
        <w:t xml:space="preserve">Effective Advocacy/Political Organizations </w:t>
      </w:r>
    </w:p>
    <w:p w14:paraId="1A6821D0" w14:textId="274E5256" w:rsidR="00B37F3A" w:rsidRDefault="00FA4ACE" w:rsidP="00B37F3A">
      <w:pPr>
        <w:spacing w:after="0"/>
        <w:ind w:left="720"/>
      </w:pPr>
      <w:r>
        <w:t>Speaker: James B</w:t>
      </w:r>
      <w:r w:rsidR="002976D9">
        <w:t>ari</w:t>
      </w:r>
      <w:r>
        <w:t xml:space="preserve">l </w:t>
      </w:r>
      <w:r w:rsidR="00447AA9">
        <w:t>–</w:t>
      </w:r>
      <w:r>
        <w:t xml:space="preserve"> </w:t>
      </w:r>
      <w:r w:rsidR="00B37F3A">
        <w:t xml:space="preserve">As a Partner at VOX Global, James leads the Behavioral Insights Practice. Building on two decades of experience in public affairs and politics, he develops </w:t>
      </w:r>
      <w:r w:rsidR="002976D9">
        <w:t>communications strategies</w:t>
      </w:r>
      <w:r w:rsidR="00B37F3A">
        <w:t xml:space="preserve"> to build and protect reputations, and coordinates advocacy campaigns for global brands and organizations. Through data-driven consumer insights and lessons from behavioral science, his campaigns move audiences from awareness to action. He leads a team that helps clients tell their stories across digital, social and traditional media channels.</w:t>
      </w:r>
    </w:p>
    <w:p w14:paraId="01833851" w14:textId="1E5E31E5" w:rsidR="00FA4ACE" w:rsidRDefault="00B37F3A" w:rsidP="00B37F3A">
      <w:pPr>
        <w:spacing w:after="0"/>
        <w:ind w:left="720"/>
      </w:pPr>
      <w:r>
        <w:t xml:space="preserve">He directly supports CEOs and other members of the C-Suite, helping to build their executive visibility, advance their engagement with key stakeholders and support their communications around M&amp;A and other investor communications. He conducts </w:t>
      </w:r>
      <w:r w:rsidR="002976D9">
        <w:t>training</w:t>
      </w:r>
      <w:r>
        <w:t xml:space="preserve"> related to message development, crisis communications, media relations and storytelling.</w:t>
      </w:r>
    </w:p>
    <w:p w14:paraId="3AA9656E" w14:textId="77777777" w:rsidR="00447AA9" w:rsidRDefault="00447AA9" w:rsidP="00447AA9">
      <w:pPr>
        <w:spacing w:after="0"/>
      </w:pPr>
    </w:p>
    <w:p w14:paraId="2870A286" w14:textId="77777777" w:rsidR="00262D6C" w:rsidRPr="00AD0173" w:rsidRDefault="00262D6C" w:rsidP="00447AA9">
      <w:pPr>
        <w:spacing w:after="0"/>
        <w:rPr>
          <w:b/>
          <w:bCs/>
        </w:rPr>
      </w:pPr>
      <w:r w:rsidRPr="00AD0173">
        <w:rPr>
          <w:b/>
          <w:bCs/>
        </w:rPr>
        <w:t>Procurement Advocacy</w:t>
      </w:r>
    </w:p>
    <w:p w14:paraId="6158DBB1" w14:textId="040546BB" w:rsidR="00222DF2" w:rsidRDefault="00262D6C" w:rsidP="00071E4B">
      <w:pPr>
        <w:spacing w:after="0"/>
        <w:ind w:left="720"/>
      </w:pPr>
      <w:r>
        <w:t>Speaker: Sara Dodd</w:t>
      </w:r>
      <w:r w:rsidR="009B356C">
        <w:t xml:space="preserve"> - </w:t>
      </w:r>
      <w:r w:rsidR="00222DF2">
        <w:t xml:space="preserve">Sarah Dodd is an expert public affairs strategist and award-winning former journalist. </w:t>
      </w:r>
    </w:p>
    <w:p w14:paraId="28F0F2E3" w14:textId="77777777" w:rsidR="00222DF2" w:rsidRDefault="00222DF2" w:rsidP="00222DF2">
      <w:pPr>
        <w:spacing w:after="0"/>
        <w:ind w:left="720"/>
      </w:pPr>
      <w:r>
        <w:t>Spending more than a decade uncovering stories as a television news reporter, Dodd has been around the world interviewing elected officials, four-star generals and corporate executives. In 2007, she started Dodd Communications, specializing in media strategy, crisis communications, public affairs and community relations.</w:t>
      </w:r>
    </w:p>
    <w:p w14:paraId="3EA2C349" w14:textId="77777777" w:rsidR="00222DF2" w:rsidRDefault="00222DF2" w:rsidP="00222DF2">
      <w:pPr>
        <w:spacing w:after="0"/>
      </w:pPr>
    </w:p>
    <w:p w14:paraId="3A761EA5" w14:textId="052A92AD" w:rsidR="00262D6C" w:rsidRDefault="00222DF2" w:rsidP="00222DF2">
      <w:pPr>
        <w:spacing w:after="0"/>
        <w:ind w:left="720"/>
      </w:pPr>
      <w:r>
        <w:t>As a journalist, Dodd covered local, state and national politics. She worked as a television anchor/reporter in Dallas for seven years, and during that time she broke some of the most significant stories in the city. Her investigative work led to one of the largest federal corruption investigations in the history of Dallas politics. Dodd’s long-term relationships with media, elected officials and community leaders give her a unique insider’s advantage in developing unconventional strategies for public affairs and crisis communications issues.</w:t>
      </w:r>
    </w:p>
    <w:p w14:paraId="25889470" w14:textId="6887BD4D" w:rsidR="00262D6C" w:rsidRDefault="00262D6C" w:rsidP="00447AA9">
      <w:pPr>
        <w:spacing w:after="0"/>
      </w:pPr>
      <w:r>
        <w:t xml:space="preserve"> </w:t>
      </w:r>
    </w:p>
    <w:p w14:paraId="51BAE47B" w14:textId="0BED314A" w:rsidR="00262D6C" w:rsidRPr="00AD0173" w:rsidRDefault="00262D6C" w:rsidP="00447AA9">
      <w:pPr>
        <w:spacing w:after="0"/>
        <w:rPr>
          <w:b/>
          <w:bCs/>
        </w:rPr>
      </w:pPr>
      <w:r w:rsidRPr="00AD0173">
        <w:rPr>
          <w:b/>
          <w:bCs/>
        </w:rPr>
        <w:t xml:space="preserve">Administrative Advocacy </w:t>
      </w:r>
    </w:p>
    <w:p w14:paraId="0B91AEB7" w14:textId="509562CC" w:rsidR="00427AA3" w:rsidRDefault="00262D6C" w:rsidP="00427AA3">
      <w:pPr>
        <w:spacing w:after="0"/>
        <w:ind w:left="720"/>
      </w:pPr>
      <w:r>
        <w:t xml:space="preserve">Speaker: Shannon Kelly - </w:t>
      </w:r>
      <w:r w:rsidR="00427AA3">
        <w:t>Shannon Kelley is the deputy executive commissioner for Managed Care at the Texas Health and Human Services Commission. Kelley oversees program implementation and contract compliance of managed care organizations in Medicaid and CHIP Services, including the divisions of Financial Reporting and Audit Coordination, Managed Care Compliance &amp; Operations, and Program Enrollment and Support. She has more than 20 years of contract management experience.</w:t>
      </w:r>
    </w:p>
    <w:p w14:paraId="6EE865FD" w14:textId="77777777" w:rsidR="00427AA3" w:rsidRDefault="00427AA3" w:rsidP="00427AA3">
      <w:pPr>
        <w:spacing w:after="0"/>
      </w:pPr>
    </w:p>
    <w:p w14:paraId="0B1253C5" w14:textId="649D8E00" w:rsidR="00262D6C" w:rsidRDefault="00427AA3" w:rsidP="00427AA3">
      <w:pPr>
        <w:spacing w:after="0"/>
        <w:ind w:left="720"/>
      </w:pPr>
      <w:r>
        <w:t>Before joining HHSC, Kelley negotiated technology contracts at the Texas Department of Information Resources and contributed to business process improvement for several state agencies.</w:t>
      </w:r>
    </w:p>
    <w:p w14:paraId="7033EB46" w14:textId="77777777" w:rsidR="00262D6C" w:rsidRDefault="00262D6C" w:rsidP="00447AA9">
      <w:pPr>
        <w:spacing w:after="0"/>
      </w:pPr>
    </w:p>
    <w:p w14:paraId="70012250" w14:textId="77777777" w:rsidR="00183ED6" w:rsidRDefault="00183ED6" w:rsidP="00447AA9">
      <w:pPr>
        <w:spacing w:after="0"/>
        <w:rPr>
          <w:b/>
          <w:bCs/>
        </w:rPr>
      </w:pPr>
      <w:r>
        <w:rPr>
          <w:b/>
          <w:bCs/>
        </w:rPr>
        <w:t>Governance at SGAC</w:t>
      </w:r>
    </w:p>
    <w:p w14:paraId="2EDDEB58" w14:textId="433C29D0" w:rsidR="00183ED6" w:rsidRDefault="00183ED6" w:rsidP="00183ED6">
      <w:pPr>
        <w:spacing w:after="0"/>
      </w:pPr>
      <w:r>
        <w:tab/>
        <w:t>Speaker</w:t>
      </w:r>
      <w:r w:rsidR="00531BEA">
        <w:t>/s</w:t>
      </w:r>
      <w:r>
        <w:t>: TBD</w:t>
      </w:r>
    </w:p>
    <w:p w14:paraId="4C384EBA" w14:textId="77777777" w:rsidR="00183ED6" w:rsidRDefault="00183ED6" w:rsidP="00447AA9">
      <w:pPr>
        <w:spacing w:after="0"/>
        <w:rPr>
          <w:b/>
          <w:bCs/>
        </w:rPr>
      </w:pPr>
    </w:p>
    <w:p w14:paraId="1701E1A9" w14:textId="768E4D4C" w:rsidR="00262D6C" w:rsidRPr="00AD0173" w:rsidRDefault="00262D6C" w:rsidP="00447AA9">
      <w:pPr>
        <w:spacing w:after="0"/>
        <w:rPr>
          <w:b/>
          <w:bCs/>
        </w:rPr>
      </w:pPr>
      <w:r w:rsidRPr="00AD0173">
        <w:rPr>
          <w:b/>
          <w:bCs/>
        </w:rPr>
        <w:t>AI Impact on Public Affairs</w:t>
      </w:r>
    </w:p>
    <w:p w14:paraId="20A5A6BC" w14:textId="4BB5C17B" w:rsidR="009B356C" w:rsidRDefault="009B356C" w:rsidP="00447AA9">
      <w:pPr>
        <w:spacing w:after="0"/>
      </w:pPr>
      <w:r>
        <w:tab/>
        <w:t>Speaker</w:t>
      </w:r>
      <w:r w:rsidR="00531BEA">
        <w:t>/s</w:t>
      </w:r>
      <w:r>
        <w:t>: TBD</w:t>
      </w:r>
    </w:p>
    <w:p w14:paraId="315D7CEC" w14:textId="77777777" w:rsidR="00B03C6D" w:rsidRDefault="00B03C6D" w:rsidP="00447AA9">
      <w:pPr>
        <w:spacing w:after="0"/>
      </w:pPr>
    </w:p>
    <w:p w14:paraId="73A12A63" w14:textId="08E41746" w:rsidR="00B03C6D" w:rsidRPr="00AD0173" w:rsidRDefault="00B03C6D" w:rsidP="00447AA9">
      <w:pPr>
        <w:spacing w:after="0"/>
        <w:rPr>
          <w:b/>
          <w:bCs/>
        </w:rPr>
      </w:pPr>
      <w:r w:rsidRPr="00AD0173">
        <w:rPr>
          <w:b/>
          <w:bCs/>
        </w:rPr>
        <w:t>Data Privacy and Protecting the Brand</w:t>
      </w:r>
    </w:p>
    <w:p w14:paraId="4A5E4B69" w14:textId="3BB887D5" w:rsidR="009B356C" w:rsidRDefault="009B356C" w:rsidP="00447AA9">
      <w:pPr>
        <w:spacing w:after="0"/>
      </w:pPr>
      <w:r>
        <w:tab/>
        <w:t>Speaker</w:t>
      </w:r>
      <w:r w:rsidR="00531BEA">
        <w:t>/s</w:t>
      </w:r>
      <w:r>
        <w:t>: TBD</w:t>
      </w:r>
    </w:p>
    <w:p w14:paraId="708D3117" w14:textId="77777777" w:rsidR="00B03C6D" w:rsidRDefault="00B03C6D" w:rsidP="00262D6C"/>
    <w:p w14:paraId="3F14EF5D" w14:textId="10764795" w:rsidR="00A27937" w:rsidRPr="00262D6C" w:rsidRDefault="00A27937">
      <w:pPr>
        <w:rPr>
          <w:b/>
          <w:bCs/>
          <w:i/>
          <w:iCs/>
          <w:sz w:val="24"/>
          <w:szCs w:val="24"/>
          <w:u w:val="single"/>
        </w:rPr>
      </w:pPr>
      <w:r w:rsidRPr="00262D6C">
        <w:rPr>
          <w:b/>
          <w:bCs/>
          <w:i/>
          <w:iCs/>
          <w:sz w:val="24"/>
          <w:szCs w:val="24"/>
          <w:u w:val="single"/>
        </w:rPr>
        <w:t>Social Events/Philanthropic</w:t>
      </w:r>
      <w:r w:rsidR="00D06AFA" w:rsidRPr="00262D6C">
        <w:rPr>
          <w:b/>
          <w:bCs/>
          <w:i/>
          <w:iCs/>
          <w:sz w:val="24"/>
          <w:szCs w:val="24"/>
          <w:u w:val="single"/>
        </w:rPr>
        <w:t xml:space="preserve"> Ideas</w:t>
      </w:r>
      <w:r w:rsidRPr="00262D6C">
        <w:rPr>
          <w:b/>
          <w:bCs/>
          <w:i/>
          <w:iCs/>
          <w:sz w:val="24"/>
          <w:szCs w:val="24"/>
          <w:u w:val="single"/>
        </w:rPr>
        <w:t>:</w:t>
      </w:r>
    </w:p>
    <w:p w14:paraId="1F0C099C" w14:textId="2721E99B" w:rsidR="00262D6C" w:rsidRDefault="00D06AFA">
      <w:r w:rsidRPr="00AD0173">
        <w:rPr>
          <w:b/>
          <w:bCs/>
        </w:rPr>
        <w:t>Dine Arounds</w:t>
      </w:r>
      <w:r>
        <w:t xml:space="preserve"> </w:t>
      </w:r>
      <w:r w:rsidR="00262D6C">
        <w:t>–</w:t>
      </w:r>
      <w:r>
        <w:t xml:space="preserve"> </w:t>
      </w:r>
      <w:r w:rsidR="009B356C" w:rsidRPr="009B356C">
        <w:t xml:space="preserve">Since its portrayal in the eponymous and infamous 1980s soap opera, Dallas has undergone an incredible amount of change. The home of Neiman Marcus, the legendary State Fair of Texas, and America’s Team, Big D </w:t>
      </w:r>
      <w:r w:rsidR="009B356C" w:rsidRPr="009B356C">
        <w:lastRenderedPageBreak/>
        <w:t>also boasts a thriving, diverse culinary scene that can sometimes fly under the national radar.</w:t>
      </w:r>
      <w:r w:rsidR="009B356C">
        <w:t xml:space="preserve"> Our Dallas locals will provide suggestions.</w:t>
      </w:r>
    </w:p>
    <w:p w14:paraId="03FA254F" w14:textId="2B84D7C5" w:rsidR="00262D6C" w:rsidRDefault="00262D6C">
      <w:r w:rsidRPr="00AD0173">
        <w:rPr>
          <w:b/>
          <w:bCs/>
        </w:rPr>
        <w:t>Bush</w:t>
      </w:r>
      <w:r w:rsidR="00AD0173">
        <w:rPr>
          <w:b/>
          <w:bCs/>
        </w:rPr>
        <w:t xml:space="preserve"> Presidential</w:t>
      </w:r>
      <w:r w:rsidRPr="00AD0173">
        <w:rPr>
          <w:b/>
          <w:bCs/>
        </w:rPr>
        <w:t xml:space="preserve"> Library</w:t>
      </w:r>
      <w:r>
        <w:t xml:space="preserve"> – </w:t>
      </w:r>
      <w:r w:rsidR="00AD0173" w:rsidRPr="00AD0173">
        <w:t>As the 13th presidential library, the George W. Bush Presidential Library promotes an understanding of the American presidency, examines the specific time in history during which President Bush served, and provides access to official records and artifacts from the George W. Bush Administration.</w:t>
      </w:r>
    </w:p>
    <w:p w14:paraId="4754E643" w14:textId="3187230B" w:rsidR="00262D6C" w:rsidRDefault="00262D6C">
      <w:r w:rsidRPr="00AD0173">
        <w:rPr>
          <w:b/>
          <w:bCs/>
        </w:rPr>
        <w:t>Dallas Mavericks Practice Facility</w:t>
      </w:r>
      <w:r>
        <w:t xml:space="preserve"> - </w:t>
      </w:r>
      <w:r w:rsidR="00AD0173" w:rsidRPr="00AD0173">
        <w:t>There’s two courts in the facility, with eight total baskets. There’s workout equipment past the courts, a player’s lounge after that with several televisions, and a kitchen for post-practice meals. Showers and locker rooms are past the weights, including a separate room for potential female coaches in the future</w:t>
      </w:r>
      <w:r w:rsidR="00AD0173">
        <w:t>. Talk about forward thinking!</w:t>
      </w:r>
    </w:p>
    <w:p w14:paraId="6ADC36DD" w14:textId="6173F59D" w:rsidR="00AD0173" w:rsidRDefault="00AD0173">
      <w:r>
        <w:t>*Tie in a Philanthropic activity with the Mavericks</w:t>
      </w:r>
    </w:p>
    <w:p w14:paraId="4AF9D8A1" w14:textId="16E99619" w:rsidR="00262D6C" w:rsidRDefault="00262D6C">
      <w:r w:rsidRPr="00AD0173">
        <w:rPr>
          <w:b/>
          <w:bCs/>
        </w:rPr>
        <w:t>Gill</w:t>
      </w:r>
      <w:r w:rsidR="009C54E9">
        <w:rPr>
          <w:b/>
          <w:bCs/>
        </w:rPr>
        <w:t>ey’s</w:t>
      </w:r>
      <w:r>
        <w:t xml:space="preserve"> - </w:t>
      </w:r>
      <w:r w:rsidR="00AD0173" w:rsidRPr="00AD0173">
        <w:t xml:space="preserve">Do you want to feel classically western? </w:t>
      </w:r>
      <w:r w:rsidR="00AD0173">
        <w:t>Do a little line dancing</w:t>
      </w:r>
      <w:r w:rsidR="00AD0173" w:rsidRPr="00AD0173">
        <w:t>? Upscale Dallas? The</w:t>
      </w:r>
      <w:r w:rsidR="009C54E9">
        <w:t>n</w:t>
      </w:r>
      <w:r w:rsidR="00AD0173" w:rsidRPr="00AD0173">
        <w:t xml:space="preserve"> Gilley's </w:t>
      </w:r>
      <w:r w:rsidR="00AD0173">
        <w:t>is the place for</w:t>
      </w:r>
      <w:r w:rsidR="00AD0173" w:rsidRPr="00AD0173">
        <w:t xml:space="preserve"> you.</w:t>
      </w:r>
    </w:p>
    <w:sectPr w:rsidR="00262D6C" w:rsidSect="00AD01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37"/>
    <w:rsid w:val="00071E4B"/>
    <w:rsid w:val="00183ED6"/>
    <w:rsid w:val="00222DF2"/>
    <w:rsid w:val="00262D6C"/>
    <w:rsid w:val="002976D9"/>
    <w:rsid w:val="00427AA3"/>
    <w:rsid w:val="004357FB"/>
    <w:rsid w:val="00447AA9"/>
    <w:rsid w:val="00531BEA"/>
    <w:rsid w:val="006E78E8"/>
    <w:rsid w:val="00961EF5"/>
    <w:rsid w:val="009B356C"/>
    <w:rsid w:val="009C54E9"/>
    <w:rsid w:val="00A27937"/>
    <w:rsid w:val="00AD0173"/>
    <w:rsid w:val="00B03C6D"/>
    <w:rsid w:val="00B37F3A"/>
    <w:rsid w:val="00BA53E3"/>
    <w:rsid w:val="00CB2FBA"/>
    <w:rsid w:val="00D06AFA"/>
    <w:rsid w:val="00EB101E"/>
    <w:rsid w:val="00FA4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2CBC"/>
  <w15:chartTrackingRefBased/>
  <w15:docId w15:val="{916B2600-E9C3-4681-9D4E-A3A4ECE0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67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A5F7D513FE84EA846F9B14C031365" ma:contentTypeVersion="14" ma:contentTypeDescription="Create a new document." ma:contentTypeScope="" ma:versionID="dad298f745b68a746c42c1cee4375c20">
  <xsd:schema xmlns:xsd="http://www.w3.org/2001/XMLSchema" xmlns:xs="http://www.w3.org/2001/XMLSchema" xmlns:p="http://schemas.microsoft.com/office/2006/metadata/properties" xmlns:ns2="33d12334-b25f-40c9-8bb4-d3e3e78702f9" xmlns:ns3="0984e62e-e73a-4905-b546-6a3f1df9c183" targetNamespace="http://schemas.microsoft.com/office/2006/metadata/properties" ma:root="true" ma:fieldsID="8cbfa68732f6e823af5f8390ad26ec0d" ns2:_="" ns3:_="">
    <xsd:import namespace="33d12334-b25f-40c9-8bb4-d3e3e78702f9"/>
    <xsd:import namespace="0984e62e-e73a-4905-b546-6a3f1df9c18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12334-b25f-40c9-8bb4-d3e3e78702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995a9b1-3bf9-474a-ac65-7b2c8fd77dde}" ma:internalName="TaxCatchAll" ma:showField="CatchAllData" ma:web="33d12334-b25f-40c9-8bb4-d3e3e78702f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4e62e-e73a-4905-b546-6a3f1df9c1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d9ed00-73f6-407e-983b-bc5d78a8f3f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3d12334-b25f-40c9-8bb4-d3e3e78702f9">2FVD2HFXNJM6-1420314106-129701</_dlc_DocId>
    <TaxCatchAll xmlns="33d12334-b25f-40c9-8bb4-d3e3e78702f9" xsi:nil="true"/>
    <lcf76f155ced4ddcb4097134ff3c332f xmlns="0984e62e-e73a-4905-b546-6a3f1df9c183">
      <Terms xmlns="http://schemas.microsoft.com/office/infopath/2007/PartnerControls"/>
    </lcf76f155ced4ddcb4097134ff3c332f>
    <_dlc_DocIdUrl xmlns="33d12334-b25f-40c9-8bb4-d3e3e78702f9">
      <Url>https://sgacorg2.sharepoint.com/sites/SGACDocumentCenter/_layouts/15/DocIdRedir.aspx?ID=2FVD2HFXNJM6-1420314106-129701</Url>
      <Description>2FVD2HFXNJM6-1420314106-129701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59F8B5-67E8-466A-B489-709F0E73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12334-b25f-40c9-8bb4-d3e3e78702f9"/>
    <ds:schemaRef ds:uri="0984e62e-e73a-4905-b546-6a3f1df9c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87DDE-5EA1-49ED-8012-8CCC71154866}">
  <ds:schemaRefs>
    <ds:schemaRef ds:uri="http://schemas.microsoft.com/office/2006/metadata/properties"/>
    <ds:schemaRef ds:uri="http://schemas.microsoft.com/office/infopath/2007/PartnerControls"/>
    <ds:schemaRef ds:uri="33d12334-b25f-40c9-8bb4-d3e3e78702f9"/>
    <ds:schemaRef ds:uri="0984e62e-e73a-4905-b546-6a3f1df9c183"/>
  </ds:schemaRefs>
</ds:datastoreItem>
</file>

<file path=customXml/itemProps3.xml><?xml version="1.0" encoding="utf-8"?>
<ds:datastoreItem xmlns:ds="http://schemas.openxmlformats.org/officeDocument/2006/customXml" ds:itemID="{6CE424CC-AEE8-4DE8-95CF-BB6F0096044F}">
  <ds:schemaRefs>
    <ds:schemaRef ds:uri="http://schemas.microsoft.com/sharepoint/v3/contenttype/forms"/>
  </ds:schemaRefs>
</ds:datastoreItem>
</file>

<file path=customXml/itemProps4.xml><?xml version="1.0" encoding="utf-8"?>
<ds:datastoreItem xmlns:ds="http://schemas.openxmlformats.org/officeDocument/2006/customXml" ds:itemID="{48A16EBC-F75D-46EC-AA17-43143FFC70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Crislyn Lumia</dc:creator>
  <cp:keywords/>
  <dc:description/>
  <cp:lastModifiedBy>Crislyn Lumia</cp:lastModifiedBy>
  <cp:revision>15</cp:revision>
  <cp:lastPrinted>2023-12-12T16:52:00Z</cp:lastPrinted>
  <dcterms:created xsi:type="dcterms:W3CDTF">2023-12-12T15:18:00Z</dcterms:created>
  <dcterms:modified xsi:type="dcterms:W3CDTF">2024-01-04T22:30:00Z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0x0101001F9A5F7D513FE84EA846F9B14C031365</vt:lpwstr>
  </property>
  <property fmtid="{D5CDD505-2E9C-101B-9397-08002B2CF9AE}" pid="3" name="_dlc_DocIdItemGuid">
    <vt:lpwstr>e7024761-96ea-4a87-afc4-bff8a9aacefb</vt:lpwstr>
  </property>
  <property fmtid="{D5CDD505-2E9C-101B-9397-08002B2CF9AE}" pid="4" name="MediaServiceImageTags">
    <vt:lpwstr/>
  </property>
</Properties>
</file>